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AB13A" w14:textId="6FEBA443" w:rsidR="004359A7" w:rsidRPr="009468AE" w:rsidRDefault="009468AE" w:rsidP="00D50643">
      <w:pPr>
        <w:pStyle w:val="Bezodstpw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9468AE">
        <w:rPr>
          <w:rFonts w:ascii="Arial" w:hAnsi="Arial" w:cs="Arial"/>
          <w:b/>
          <w:bCs/>
          <w:sz w:val="22"/>
          <w:szCs w:val="22"/>
        </w:rPr>
        <w:t>OPIS PRZEDMIOTU ZAMÓWIENIA</w:t>
      </w:r>
    </w:p>
    <w:p w14:paraId="589DD31D" w14:textId="77777777" w:rsidR="004359A7" w:rsidRPr="00DF21A6" w:rsidRDefault="004359A7" w:rsidP="004359A7">
      <w:pPr>
        <w:pStyle w:val="Bezodstpw"/>
        <w:ind w:firstLine="0"/>
        <w:jc w:val="both"/>
        <w:rPr>
          <w:rFonts w:ascii="Arial" w:hAnsi="Arial" w:cs="Arial"/>
          <w:sz w:val="22"/>
          <w:szCs w:val="22"/>
          <w:u w:val="single"/>
        </w:rPr>
      </w:pPr>
    </w:p>
    <w:p w14:paraId="04669ED1" w14:textId="28D0B9E5" w:rsidR="004359A7" w:rsidRPr="00DF21A6" w:rsidRDefault="004359A7" w:rsidP="004359A7">
      <w:pPr>
        <w:pStyle w:val="Bezodstpw"/>
        <w:ind w:firstLine="0"/>
        <w:jc w:val="both"/>
        <w:rPr>
          <w:rFonts w:ascii="Arial" w:hAnsi="Arial" w:cs="Arial"/>
          <w:sz w:val="22"/>
          <w:szCs w:val="22"/>
        </w:rPr>
      </w:pPr>
      <w:r w:rsidRPr="00DF21A6">
        <w:rPr>
          <w:rFonts w:ascii="Arial" w:hAnsi="Arial" w:cs="Arial"/>
          <w:sz w:val="22"/>
          <w:szCs w:val="22"/>
        </w:rPr>
        <w:t xml:space="preserve">Dotyczy: </w:t>
      </w:r>
      <w:r w:rsidR="00C42B17">
        <w:rPr>
          <w:rFonts w:ascii="Arial" w:hAnsi="Arial" w:cs="Arial"/>
          <w:sz w:val="22"/>
          <w:szCs w:val="22"/>
          <w:u w:val="single"/>
        </w:rPr>
        <w:t>Z</w:t>
      </w:r>
      <w:r w:rsidR="002454C6">
        <w:rPr>
          <w:rFonts w:ascii="Arial" w:hAnsi="Arial" w:cs="Arial"/>
          <w:sz w:val="22"/>
          <w:szCs w:val="22"/>
          <w:u w:val="single"/>
        </w:rPr>
        <w:t>akup</w:t>
      </w:r>
      <w:r w:rsidR="008130EA">
        <w:rPr>
          <w:rFonts w:ascii="Arial" w:hAnsi="Arial" w:cs="Arial"/>
          <w:sz w:val="22"/>
          <w:szCs w:val="22"/>
          <w:u w:val="single"/>
        </w:rPr>
        <w:t xml:space="preserve"> i </w:t>
      </w:r>
      <w:r w:rsidR="009A2048">
        <w:rPr>
          <w:rFonts w:ascii="Arial" w:hAnsi="Arial" w:cs="Arial"/>
          <w:sz w:val="22"/>
          <w:szCs w:val="22"/>
          <w:u w:val="single"/>
        </w:rPr>
        <w:t>dostaw</w:t>
      </w:r>
      <w:r w:rsidR="008779A5">
        <w:rPr>
          <w:rFonts w:ascii="Arial" w:hAnsi="Arial" w:cs="Arial"/>
          <w:sz w:val="22"/>
          <w:szCs w:val="22"/>
          <w:u w:val="single"/>
        </w:rPr>
        <w:t>a</w:t>
      </w:r>
      <w:r w:rsidR="009A2048">
        <w:rPr>
          <w:rFonts w:ascii="Arial" w:hAnsi="Arial" w:cs="Arial"/>
          <w:sz w:val="22"/>
          <w:szCs w:val="22"/>
          <w:u w:val="single"/>
        </w:rPr>
        <w:t xml:space="preserve"> </w:t>
      </w:r>
      <w:r w:rsidR="00D84EF5">
        <w:rPr>
          <w:rFonts w:ascii="Arial" w:hAnsi="Arial" w:cs="Arial"/>
          <w:sz w:val="22"/>
          <w:szCs w:val="22"/>
          <w:u w:val="single"/>
        </w:rPr>
        <w:t xml:space="preserve">6 szt. </w:t>
      </w:r>
      <w:r w:rsidR="008779A5">
        <w:rPr>
          <w:rFonts w:ascii="Arial" w:hAnsi="Arial" w:cs="Arial"/>
          <w:sz w:val="22"/>
          <w:szCs w:val="22"/>
          <w:u w:val="single"/>
        </w:rPr>
        <w:t xml:space="preserve">automatycznych </w:t>
      </w:r>
      <w:r w:rsidR="002454C6">
        <w:rPr>
          <w:rFonts w:ascii="Arial" w:hAnsi="Arial" w:cs="Arial"/>
          <w:sz w:val="22"/>
          <w:szCs w:val="22"/>
          <w:u w:val="single"/>
        </w:rPr>
        <w:t>ekspresów do kawy</w:t>
      </w:r>
      <w:r w:rsidR="00D84EF5">
        <w:rPr>
          <w:rFonts w:ascii="Arial" w:hAnsi="Arial" w:cs="Arial"/>
          <w:sz w:val="22"/>
          <w:szCs w:val="22"/>
          <w:u w:val="single"/>
        </w:rPr>
        <w:t xml:space="preserve"> </w:t>
      </w:r>
      <w:r w:rsidR="002A0CA1">
        <w:rPr>
          <w:rFonts w:ascii="Arial" w:hAnsi="Arial" w:cs="Arial"/>
          <w:sz w:val="22"/>
          <w:szCs w:val="22"/>
          <w:u w:val="single"/>
        </w:rPr>
        <w:t xml:space="preserve">FRESCO X75 </w:t>
      </w:r>
      <w:r w:rsidR="00D84EF5">
        <w:rPr>
          <w:rFonts w:ascii="Arial" w:hAnsi="Arial" w:cs="Arial"/>
          <w:sz w:val="22"/>
          <w:szCs w:val="22"/>
          <w:u w:val="single"/>
        </w:rPr>
        <w:t xml:space="preserve">wraz </w:t>
      </w:r>
      <w:r w:rsidR="008130EA">
        <w:rPr>
          <w:rFonts w:ascii="Arial" w:hAnsi="Arial" w:cs="Arial"/>
          <w:sz w:val="22"/>
          <w:szCs w:val="22"/>
          <w:u w:val="single"/>
        </w:rPr>
        <w:t xml:space="preserve">z </w:t>
      </w:r>
      <w:r w:rsidR="00D84EF5">
        <w:rPr>
          <w:rFonts w:ascii="Arial" w:hAnsi="Arial" w:cs="Arial"/>
          <w:sz w:val="22"/>
          <w:szCs w:val="22"/>
          <w:u w:val="single"/>
        </w:rPr>
        <w:t>zapewnieniem comiesięcznej usługi serwisowej i obsługi eksploatacyjnej</w:t>
      </w:r>
      <w:r w:rsidR="009A2048">
        <w:rPr>
          <w:rFonts w:ascii="Arial" w:hAnsi="Arial" w:cs="Arial"/>
          <w:sz w:val="22"/>
          <w:szCs w:val="22"/>
          <w:u w:val="single"/>
        </w:rPr>
        <w:t>.</w:t>
      </w:r>
    </w:p>
    <w:p w14:paraId="6FE76E2C" w14:textId="77777777" w:rsidR="004359A7" w:rsidRPr="00DF21A6" w:rsidRDefault="004359A7" w:rsidP="004359A7">
      <w:pPr>
        <w:pStyle w:val="Bezodstpw"/>
        <w:ind w:firstLine="0"/>
        <w:jc w:val="both"/>
        <w:rPr>
          <w:rFonts w:ascii="Arial" w:hAnsi="Arial" w:cs="Arial"/>
          <w:sz w:val="22"/>
          <w:szCs w:val="22"/>
        </w:rPr>
      </w:pPr>
    </w:p>
    <w:p w14:paraId="258A43FD" w14:textId="25BACF02" w:rsidR="004359A7" w:rsidRPr="006C46F1" w:rsidRDefault="004359A7" w:rsidP="006C46F1">
      <w:pPr>
        <w:pStyle w:val="Bezodstpw"/>
        <w:ind w:firstLine="0"/>
        <w:jc w:val="both"/>
        <w:rPr>
          <w:rFonts w:ascii="Arial" w:hAnsi="Arial" w:cs="Arial"/>
          <w:sz w:val="22"/>
          <w:szCs w:val="22"/>
        </w:rPr>
      </w:pPr>
      <w:r w:rsidRPr="006C46F1">
        <w:rPr>
          <w:rFonts w:ascii="Arial" w:hAnsi="Arial" w:cs="Arial"/>
          <w:sz w:val="22"/>
          <w:szCs w:val="22"/>
        </w:rPr>
        <w:t>ORLEN Projekt S.A. zapras</w:t>
      </w:r>
      <w:r w:rsidR="00C42B17" w:rsidRPr="006C46F1">
        <w:rPr>
          <w:rFonts w:ascii="Arial" w:hAnsi="Arial" w:cs="Arial"/>
          <w:sz w:val="22"/>
          <w:szCs w:val="22"/>
        </w:rPr>
        <w:t xml:space="preserve">za do złożenia oferty na zakup i dostawę </w:t>
      </w:r>
      <w:r w:rsidR="006C46F1" w:rsidRPr="006C46F1">
        <w:rPr>
          <w:rFonts w:ascii="Arial" w:hAnsi="Arial" w:cs="Arial"/>
          <w:sz w:val="22"/>
          <w:szCs w:val="22"/>
        </w:rPr>
        <w:t xml:space="preserve">automatycznych </w:t>
      </w:r>
      <w:r w:rsidR="002454C6" w:rsidRPr="006C46F1">
        <w:rPr>
          <w:rFonts w:ascii="Arial" w:hAnsi="Arial" w:cs="Arial"/>
          <w:sz w:val="22"/>
          <w:szCs w:val="22"/>
        </w:rPr>
        <w:t>ekspresów do kawy</w:t>
      </w:r>
      <w:r w:rsidR="006C46F1" w:rsidRPr="006C46F1">
        <w:rPr>
          <w:rFonts w:ascii="Arial" w:hAnsi="Arial" w:cs="Arial"/>
          <w:sz w:val="22"/>
          <w:szCs w:val="22"/>
        </w:rPr>
        <w:t xml:space="preserve"> wraz </w:t>
      </w:r>
      <w:r w:rsidR="008130EA">
        <w:rPr>
          <w:rFonts w:ascii="Arial" w:hAnsi="Arial" w:cs="Arial"/>
          <w:sz w:val="22"/>
          <w:szCs w:val="22"/>
        </w:rPr>
        <w:t xml:space="preserve">z </w:t>
      </w:r>
      <w:r w:rsidR="006C46F1" w:rsidRPr="006C46F1">
        <w:rPr>
          <w:rFonts w:ascii="Arial" w:hAnsi="Arial" w:cs="Arial"/>
          <w:sz w:val="22"/>
          <w:szCs w:val="22"/>
        </w:rPr>
        <w:t>zapewnieniem comiesięcznej usługi serwisowej i obsługi eksploatacyjnej</w:t>
      </w:r>
      <w:r w:rsidR="006C46F1">
        <w:rPr>
          <w:rFonts w:ascii="Arial" w:hAnsi="Arial" w:cs="Arial"/>
          <w:sz w:val="22"/>
          <w:szCs w:val="22"/>
        </w:rPr>
        <w:t xml:space="preserve"> </w:t>
      </w:r>
      <w:r w:rsidR="002454C6" w:rsidRPr="006C46F1">
        <w:rPr>
          <w:rFonts w:ascii="Arial" w:hAnsi="Arial" w:cs="Arial"/>
          <w:sz w:val="22"/>
          <w:szCs w:val="22"/>
        </w:rPr>
        <w:t>zgodnie z poniższym:</w:t>
      </w:r>
    </w:p>
    <w:p w14:paraId="29E7A3ED" w14:textId="21F2C32D" w:rsidR="002454C6" w:rsidRDefault="002454C6" w:rsidP="009A2048">
      <w:pPr>
        <w:pStyle w:val="Style5"/>
        <w:widowControl/>
        <w:spacing w:before="82"/>
        <w:rPr>
          <w:sz w:val="22"/>
          <w:szCs w:val="22"/>
        </w:rPr>
      </w:pPr>
    </w:p>
    <w:p w14:paraId="7795494E" w14:textId="0EF73FC4" w:rsidR="002454C6" w:rsidRDefault="00C42B17" w:rsidP="002454C6">
      <w:pPr>
        <w:pStyle w:val="Style5"/>
        <w:widowControl/>
        <w:numPr>
          <w:ilvl w:val="0"/>
          <w:numId w:val="18"/>
        </w:numPr>
        <w:spacing w:before="82"/>
        <w:rPr>
          <w:b/>
          <w:sz w:val="22"/>
          <w:szCs w:val="22"/>
        </w:rPr>
      </w:pPr>
      <w:r>
        <w:rPr>
          <w:b/>
          <w:sz w:val="22"/>
          <w:szCs w:val="22"/>
        </w:rPr>
        <w:t>Ekspres do kawy marki</w:t>
      </w:r>
      <w:r w:rsidR="002762CE">
        <w:rPr>
          <w:b/>
          <w:sz w:val="22"/>
          <w:szCs w:val="22"/>
        </w:rPr>
        <w:t xml:space="preserve"> </w:t>
      </w:r>
      <w:r w:rsidR="002454C6" w:rsidRPr="00B43747">
        <w:rPr>
          <w:b/>
          <w:sz w:val="22"/>
          <w:szCs w:val="22"/>
        </w:rPr>
        <w:t xml:space="preserve">FRESCO </w:t>
      </w:r>
      <w:r w:rsidR="002762CE">
        <w:rPr>
          <w:b/>
          <w:sz w:val="22"/>
          <w:szCs w:val="22"/>
        </w:rPr>
        <w:t xml:space="preserve">model </w:t>
      </w:r>
      <w:r w:rsidR="00CC623D">
        <w:rPr>
          <w:b/>
          <w:sz w:val="22"/>
          <w:szCs w:val="22"/>
        </w:rPr>
        <w:t>X75</w:t>
      </w:r>
      <w:r w:rsidR="002454C6" w:rsidRPr="00B43747">
        <w:rPr>
          <w:b/>
          <w:sz w:val="22"/>
          <w:szCs w:val="22"/>
        </w:rPr>
        <w:t xml:space="preserve"> – </w:t>
      </w:r>
      <w:r w:rsidR="00644F57">
        <w:rPr>
          <w:b/>
          <w:sz w:val="22"/>
          <w:szCs w:val="22"/>
        </w:rPr>
        <w:t xml:space="preserve"> </w:t>
      </w:r>
      <w:r w:rsidR="008130EA">
        <w:rPr>
          <w:b/>
          <w:sz w:val="22"/>
          <w:szCs w:val="22"/>
        </w:rPr>
        <w:t xml:space="preserve">ilość </w:t>
      </w:r>
      <w:r w:rsidR="00644F57">
        <w:rPr>
          <w:b/>
          <w:sz w:val="22"/>
          <w:szCs w:val="22"/>
        </w:rPr>
        <w:t xml:space="preserve">6 </w:t>
      </w:r>
      <w:r w:rsidR="002454C6" w:rsidRPr="00B43747">
        <w:rPr>
          <w:b/>
          <w:sz w:val="22"/>
          <w:szCs w:val="22"/>
        </w:rPr>
        <w:t>szt.</w:t>
      </w:r>
    </w:p>
    <w:p w14:paraId="6512BCAD" w14:textId="77777777" w:rsidR="00B43747" w:rsidRDefault="00B43747" w:rsidP="004359A7">
      <w:pPr>
        <w:pStyle w:val="Bezodstpw"/>
        <w:ind w:firstLine="0"/>
        <w:jc w:val="both"/>
        <w:rPr>
          <w:rFonts w:ascii="Arial" w:hAnsi="Arial" w:cs="Arial"/>
          <w:bCs/>
          <w:sz w:val="22"/>
          <w:szCs w:val="22"/>
        </w:rPr>
      </w:pPr>
    </w:p>
    <w:p w14:paraId="3DDC601B" w14:textId="126054B4" w:rsidR="003C6A99" w:rsidRPr="00616850" w:rsidRDefault="003C6A99" w:rsidP="00B43747">
      <w:pPr>
        <w:pStyle w:val="Bezodstpw"/>
        <w:ind w:firstLine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616850">
        <w:rPr>
          <w:rFonts w:ascii="Arial" w:hAnsi="Arial" w:cs="Arial"/>
          <w:b/>
          <w:bCs/>
          <w:sz w:val="22"/>
          <w:szCs w:val="22"/>
          <w:u w:val="single"/>
        </w:rPr>
        <w:t>Wymagania dotyczące zapytania ofertowego:</w:t>
      </w:r>
    </w:p>
    <w:p w14:paraId="41F63DF5" w14:textId="77777777" w:rsidR="002762CE" w:rsidRDefault="002762CE" w:rsidP="002762CE">
      <w:pPr>
        <w:pStyle w:val="Bezodstpw"/>
        <w:ind w:left="1080" w:firstLine="0"/>
        <w:jc w:val="both"/>
        <w:rPr>
          <w:rFonts w:ascii="Arial" w:hAnsi="Arial" w:cs="Arial"/>
          <w:bCs/>
          <w:sz w:val="22"/>
          <w:szCs w:val="22"/>
        </w:rPr>
      </w:pPr>
    </w:p>
    <w:p w14:paraId="149E433A" w14:textId="647C8A32" w:rsidR="003C6A99" w:rsidRDefault="00BD69E3" w:rsidP="003C6A99">
      <w:pPr>
        <w:pStyle w:val="Bezodstpw"/>
        <w:numPr>
          <w:ilvl w:val="0"/>
          <w:numId w:val="12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Dostawa</w:t>
      </w:r>
      <w:r w:rsidR="003C6A99">
        <w:rPr>
          <w:rFonts w:ascii="Arial" w:hAnsi="Arial" w:cs="Arial"/>
          <w:bCs/>
          <w:sz w:val="22"/>
          <w:szCs w:val="22"/>
        </w:rPr>
        <w:t xml:space="preserve"> ur</w:t>
      </w:r>
      <w:r w:rsidR="00AA2B58">
        <w:rPr>
          <w:rFonts w:ascii="Arial" w:hAnsi="Arial" w:cs="Arial"/>
          <w:bCs/>
          <w:sz w:val="22"/>
          <w:szCs w:val="22"/>
        </w:rPr>
        <w:t xml:space="preserve">ządzeń </w:t>
      </w:r>
      <w:r w:rsidR="00D84EF5">
        <w:rPr>
          <w:rFonts w:ascii="Arial" w:hAnsi="Arial" w:cs="Arial"/>
          <w:bCs/>
          <w:sz w:val="22"/>
          <w:szCs w:val="22"/>
        </w:rPr>
        <w:t xml:space="preserve">do </w:t>
      </w:r>
      <w:r w:rsidR="00AA2B58">
        <w:rPr>
          <w:rFonts w:ascii="Arial" w:hAnsi="Arial" w:cs="Arial"/>
          <w:bCs/>
          <w:sz w:val="22"/>
          <w:szCs w:val="22"/>
        </w:rPr>
        <w:t xml:space="preserve">lokalizacji </w:t>
      </w:r>
      <w:r w:rsidR="008130EA">
        <w:rPr>
          <w:rFonts w:ascii="Arial" w:hAnsi="Arial" w:cs="Arial"/>
          <w:bCs/>
          <w:sz w:val="22"/>
          <w:szCs w:val="22"/>
        </w:rPr>
        <w:t xml:space="preserve">siedziby Spółki ORLEN Projekt S.A. </w:t>
      </w:r>
      <w:r w:rsidR="00D84EF5">
        <w:rPr>
          <w:rFonts w:ascii="Arial" w:hAnsi="Arial" w:cs="Arial"/>
          <w:bCs/>
          <w:sz w:val="22"/>
          <w:szCs w:val="22"/>
        </w:rPr>
        <w:t xml:space="preserve">w Płocku ul. Zglenickiego 42 </w:t>
      </w:r>
      <w:r w:rsidR="00AA2B58">
        <w:rPr>
          <w:rFonts w:ascii="Arial" w:hAnsi="Arial" w:cs="Arial"/>
          <w:bCs/>
          <w:sz w:val="22"/>
          <w:szCs w:val="22"/>
        </w:rPr>
        <w:t>w terminie do dwóch tygodni od momentu podpisania Umowy.</w:t>
      </w:r>
    </w:p>
    <w:p w14:paraId="4BDC0CE1" w14:textId="4CAB6425" w:rsidR="003C6A99" w:rsidRDefault="003C6A99" w:rsidP="003C6A99">
      <w:pPr>
        <w:pStyle w:val="Bezodstpw"/>
        <w:numPr>
          <w:ilvl w:val="0"/>
          <w:numId w:val="12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Montaż i konfiguracje urządzeń</w:t>
      </w:r>
      <w:r w:rsidR="00970D1D">
        <w:rPr>
          <w:rFonts w:ascii="Arial" w:hAnsi="Arial" w:cs="Arial"/>
          <w:bCs/>
          <w:sz w:val="22"/>
          <w:szCs w:val="22"/>
        </w:rPr>
        <w:t>.</w:t>
      </w:r>
    </w:p>
    <w:p w14:paraId="4EDD944B" w14:textId="662DC62B" w:rsidR="003C6A99" w:rsidRDefault="007D2912" w:rsidP="003C6A99">
      <w:pPr>
        <w:pStyle w:val="Bezodstpw"/>
        <w:numPr>
          <w:ilvl w:val="0"/>
          <w:numId w:val="12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Niezbędne usługi serwisowe</w:t>
      </w:r>
      <w:r w:rsidR="00970D1D">
        <w:rPr>
          <w:rFonts w:ascii="Arial" w:hAnsi="Arial" w:cs="Arial"/>
          <w:bCs/>
          <w:sz w:val="22"/>
          <w:szCs w:val="22"/>
        </w:rPr>
        <w:t>.</w:t>
      </w:r>
    </w:p>
    <w:p w14:paraId="0ED5D76F" w14:textId="182D808A" w:rsidR="007D2912" w:rsidRDefault="007D2912" w:rsidP="003C6A99">
      <w:pPr>
        <w:pStyle w:val="Bezodstpw"/>
        <w:numPr>
          <w:ilvl w:val="0"/>
          <w:numId w:val="12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Usuwanie awarii ekspresu przez co rozumie się stan niesprawności urządzenia uniemożliwiający jego używanie zgodnie z przeznaczeniem lub powodujący jego częściowe lub całkowite unieruchomienie.</w:t>
      </w:r>
    </w:p>
    <w:p w14:paraId="5B72FC8A" w14:textId="580E2227" w:rsidR="0030541E" w:rsidRDefault="007D2912" w:rsidP="003C6A99">
      <w:pPr>
        <w:pStyle w:val="Bezodstpw"/>
        <w:numPr>
          <w:ilvl w:val="0"/>
          <w:numId w:val="12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Świadczenie comiesi</w:t>
      </w:r>
      <w:r w:rsidR="00B94129">
        <w:rPr>
          <w:rFonts w:ascii="Arial" w:hAnsi="Arial" w:cs="Arial"/>
          <w:bCs/>
          <w:sz w:val="22"/>
          <w:szCs w:val="22"/>
        </w:rPr>
        <w:t>ęcznych przeglądów technicznych.</w:t>
      </w:r>
      <w:r w:rsidR="00616850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Przegląd techniczny obejmujący konserwację i czyszczenie ekspresu, w tym m.in.: </w:t>
      </w:r>
      <w:r w:rsidR="0030541E">
        <w:rPr>
          <w:rFonts w:ascii="Arial" w:hAnsi="Arial" w:cs="Arial"/>
          <w:bCs/>
          <w:sz w:val="22"/>
          <w:szCs w:val="22"/>
        </w:rPr>
        <w:t>czyszczenie</w:t>
      </w:r>
      <w:r>
        <w:rPr>
          <w:rFonts w:ascii="Arial" w:hAnsi="Arial" w:cs="Arial"/>
          <w:bCs/>
          <w:sz w:val="22"/>
          <w:szCs w:val="22"/>
        </w:rPr>
        <w:t xml:space="preserve"> z zewnątrz i wewnątrz </w:t>
      </w:r>
      <w:r w:rsidR="0030541E">
        <w:rPr>
          <w:rFonts w:ascii="Arial" w:hAnsi="Arial" w:cs="Arial"/>
          <w:bCs/>
          <w:sz w:val="22"/>
          <w:szCs w:val="22"/>
        </w:rPr>
        <w:t>m.i</w:t>
      </w:r>
      <w:r>
        <w:rPr>
          <w:rFonts w:ascii="Arial" w:hAnsi="Arial" w:cs="Arial"/>
          <w:bCs/>
          <w:sz w:val="22"/>
          <w:szCs w:val="22"/>
        </w:rPr>
        <w:t xml:space="preserve">n. z pozostałości kawy, odkamienianie, sprawdzenie i testowanie </w:t>
      </w:r>
      <w:r w:rsidR="0030541E">
        <w:rPr>
          <w:rFonts w:ascii="Arial" w:hAnsi="Arial" w:cs="Arial"/>
          <w:bCs/>
          <w:sz w:val="22"/>
          <w:szCs w:val="22"/>
        </w:rPr>
        <w:t>konserwowanego ekspresu.</w:t>
      </w:r>
    </w:p>
    <w:p w14:paraId="6986C2AF" w14:textId="033A0DA3" w:rsidR="0030541E" w:rsidRDefault="0030541E" w:rsidP="003C6A99">
      <w:pPr>
        <w:pStyle w:val="Bezodstpw"/>
        <w:numPr>
          <w:ilvl w:val="0"/>
          <w:numId w:val="12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przypadku awarii urządzenia, których nie można usunąć na miejscu, Wykonawca w ciągu </w:t>
      </w:r>
      <w:r w:rsidR="00B94129">
        <w:rPr>
          <w:rFonts w:ascii="Arial" w:hAnsi="Arial" w:cs="Arial"/>
          <w:bCs/>
          <w:sz w:val="22"/>
          <w:szCs w:val="22"/>
        </w:rPr>
        <w:t>24 godzin</w:t>
      </w:r>
      <w:r>
        <w:rPr>
          <w:rFonts w:ascii="Arial" w:hAnsi="Arial" w:cs="Arial"/>
          <w:bCs/>
          <w:sz w:val="22"/>
          <w:szCs w:val="22"/>
        </w:rPr>
        <w:t xml:space="preserve"> od daty zgłoszenia, dostarczy na swój koszt urządzenie zastępcze o nie gorszych parametrach technicznych, na czas trwania naprawy lub serwisu.</w:t>
      </w:r>
    </w:p>
    <w:p w14:paraId="2DAC1406" w14:textId="10B34D85" w:rsidR="007D2912" w:rsidRDefault="0030541E" w:rsidP="003C6A99">
      <w:pPr>
        <w:pStyle w:val="Bezodstpw"/>
        <w:numPr>
          <w:ilvl w:val="0"/>
          <w:numId w:val="12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Usługi serwisowe oraz konserwacyjne w dni robocze w godzinach: 08:00 – 15:00 po wcześniejszym ustaleniu z Zamawiającym.</w:t>
      </w:r>
    </w:p>
    <w:p w14:paraId="49B1AC66" w14:textId="1D4F978A" w:rsidR="0030541E" w:rsidRDefault="0030541E" w:rsidP="003C6A99">
      <w:pPr>
        <w:pStyle w:val="Bezodstpw"/>
        <w:numPr>
          <w:ilvl w:val="0"/>
          <w:numId w:val="12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Szkolenie pracowników Zamawiającego z zakresu obsługi ek</w:t>
      </w:r>
      <w:r w:rsidR="000C3E2B">
        <w:rPr>
          <w:rFonts w:ascii="Arial" w:hAnsi="Arial" w:cs="Arial"/>
          <w:bCs/>
          <w:sz w:val="22"/>
          <w:szCs w:val="22"/>
        </w:rPr>
        <w:t>s</w:t>
      </w:r>
      <w:r>
        <w:rPr>
          <w:rFonts w:ascii="Arial" w:hAnsi="Arial" w:cs="Arial"/>
          <w:bCs/>
          <w:sz w:val="22"/>
          <w:szCs w:val="22"/>
        </w:rPr>
        <w:t>presó</w:t>
      </w:r>
      <w:r w:rsidR="000C3E2B">
        <w:rPr>
          <w:rFonts w:ascii="Arial" w:hAnsi="Arial" w:cs="Arial"/>
          <w:bCs/>
          <w:sz w:val="22"/>
          <w:szCs w:val="22"/>
        </w:rPr>
        <w:t>w.</w:t>
      </w:r>
    </w:p>
    <w:p w14:paraId="034CC72D" w14:textId="03F8F747" w:rsidR="00AA2B58" w:rsidRPr="002762CE" w:rsidRDefault="00F959E0" w:rsidP="002762CE">
      <w:pPr>
        <w:pStyle w:val="Bezodstpw"/>
        <w:numPr>
          <w:ilvl w:val="0"/>
          <w:numId w:val="12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Okres gwarancji: minimum 24 miesiące od daty podpisania  protokołu odbioru.</w:t>
      </w:r>
    </w:p>
    <w:p w14:paraId="4A035B0C" w14:textId="77777777" w:rsidR="000C3E2B" w:rsidRDefault="000C3E2B" w:rsidP="000C3E2B">
      <w:pPr>
        <w:pStyle w:val="Bezodstpw"/>
        <w:ind w:firstLine="0"/>
        <w:jc w:val="both"/>
        <w:rPr>
          <w:rFonts w:ascii="Arial" w:hAnsi="Arial" w:cs="Arial"/>
          <w:bCs/>
          <w:sz w:val="22"/>
          <w:szCs w:val="22"/>
        </w:rPr>
      </w:pPr>
    </w:p>
    <w:p w14:paraId="03B2672F" w14:textId="77777777" w:rsidR="00481700" w:rsidRDefault="00481700" w:rsidP="00481700">
      <w:pPr>
        <w:pStyle w:val="Bezodstpw"/>
        <w:ind w:firstLine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FB2035A" w14:textId="33FCC8DC" w:rsidR="00481700" w:rsidRDefault="00481700" w:rsidP="00481700">
      <w:pPr>
        <w:pStyle w:val="Bezodstpw"/>
        <w:ind w:firstLine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F21A6">
        <w:rPr>
          <w:rFonts w:ascii="Arial" w:hAnsi="Arial" w:cs="Arial"/>
          <w:b/>
          <w:sz w:val="22"/>
          <w:szCs w:val="22"/>
          <w:u w:val="single"/>
        </w:rPr>
        <w:t>Sposób złożenia oferty – terminy:</w:t>
      </w:r>
    </w:p>
    <w:p w14:paraId="6B37801D" w14:textId="77777777" w:rsidR="00481700" w:rsidRPr="00DF21A6" w:rsidRDefault="00481700" w:rsidP="00481700">
      <w:pPr>
        <w:pStyle w:val="Bezodstpw"/>
        <w:ind w:firstLine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65B06B5" w14:textId="50610BD6" w:rsidR="00B94129" w:rsidRPr="00B94129" w:rsidRDefault="00B94129" w:rsidP="00481700">
      <w:pPr>
        <w:pStyle w:val="Bezodstpw"/>
        <w:numPr>
          <w:ilvl w:val="0"/>
          <w:numId w:val="15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Prosimy o podanie kwoty netto za zakup ekspresów – </w:t>
      </w:r>
      <w:r w:rsidR="00616850">
        <w:rPr>
          <w:rFonts w:ascii="Arial" w:hAnsi="Arial" w:cs="Arial"/>
          <w:sz w:val="22"/>
          <w:szCs w:val="22"/>
        </w:rPr>
        <w:t>(kwota powinna zawierać dostawę ekspresów do wskazanych lokalizacji oraz podłączenie).</w:t>
      </w:r>
    </w:p>
    <w:p w14:paraId="10149183" w14:textId="36100362" w:rsidR="00B94129" w:rsidRPr="00B94129" w:rsidRDefault="00B94129" w:rsidP="00481700">
      <w:pPr>
        <w:pStyle w:val="Bezodstpw"/>
        <w:numPr>
          <w:ilvl w:val="0"/>
          <w:numId w:val="15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Comiesięczny serwis ekspresów – prosimy o podanie kwoty</w:t>
      </w:r>
      <w:r w:rsidR="00616850">
        <w:rPr>
          <w:rFonts w:ascii="Arial" w:hAnsi="Arial" w:cs="Arial"/>
          <w:sz w:val="22"/>
          <w:szCs w:val="22"/>
        </w:rPr>
        <w:t xml:space="preserve"> ryczałtowej </w:t>
      </w:r>
      <w:r w:rsidR="008779A5">
        <w:rPr>
          <w:rFonts w:ascii="Arial" w:hAnsi="Arial" w:cs="Arial"/>
          <w:sz w:val="22"/>
          <w:szCs w:val="22"/>
        </w:rPr>
        <w:t xml:space="preserve">za comiesięczny serwis </w:t>
      </w:r>
      <w:r w:rsidR="00BD69E3">
        <w:rPr>
          <w:rFonts w:ascii="Arial" w:hAnsi="Arial" w:cs="Arial"/>
          <w:sz w:val="22"/>
          <w:szCs w:val="22"/>
        </w:rPr>
        <w:t>ekspresów.</w:t>
      </w:r>
    </w:p>
    <w:p w14:paraId="24ADEA80" w14:textId="67FFF19F" w:rsidR="00B94129" w:rsidRPr="002762CE" w:rsidRDefault="00B94129" w:rsidP="00B94129">
      <w:pPr>
        <w:pStyle w:val="Bezodstpw"/>
        <w:numPr>
          <w:ilvl w:val="0"/>
          <w:numId w:val="15"/>
        </w:numPr>
        <w:jc w:val="both"/>
        <w:rPr>
          <w:rFonts w:ascii="Arial" w:hAnsi="Arial" w:cs="Arial"/>
          <w:bCs/>
          <w:sz w:val="22"/>
          <w:szCs w:val="22"/>
        </w:rPr>
      </w:pPr>
      <w:r w:rsidRPr="00DF21A6">
        <w:rPr>
          <w:rFonts w:ascii="Arial" w:hAnsi="Arial" w:cs="Arial"/>
          <w:sz w:val="22"/>
          <w:szCs w:val="22"/>
        </w:rPr>
        <w:t xml:space="preserve">Oferta musi być kompletna, przygotowana z uwzględnieniem informacji podanych w </w:t>
      </w:r>
      <w:r>
        <w:rPr>
          <w:rFonts w:ascii="Arial" w:hAnsi="Arial" w:cs="Arial"/>
          <w:sz w:val="22"/>
          <w:szCs w:val="22"/>
        </w:rPr>
        <w:t> niniejszym</w:t>
      </w:r>
      <w:r w:rsidRPr="00DF21A6">
        <w:rPr>
          <w:rFonts w:ascii="Arial" w:hAnsi="Arial" w:cs="Arial"/>
          <w:sz w:val="22"/>
          <w:szCs w:val="22"/>
        </w:rPr>
        <w:t xml:space="preserve"> zapytaniu ofertowym i złożona na Platformie Zakupowej CONNECT</w:t>
      </w:r>
      <w:r w:rsidR="002762CE">
        <w:rPr>
          <w:rFonts w:ascii="Arial" w:hAnsi="Arial" w:cs="Arial"/>
          <w:sz w:val="22"/>
          <w:szCs w:val="22"/>
        </w:rPr>
        <w:t>.</w:t>
      </w:r>
    </w:p>
    <w:p w14:paraId="25229028" w14:textId="77777777" w:rsidR="00B94129" w:rsidRDefault="00B94129" w:rsidP="00B94129">
      <w:pPr>
        <w:pStyle w:val="Bezodstpw"/>
        <w:ind w:left="720" w:firstLine="0"/>
        <w:jc w:val="both"/>
        <w:rPr>
          <w:rFonts w:ascii="Arial" w:hAnsi="Arial" w:cs="Arial"/>
          <w:bCs/>
          <w:sz w:val="22"/>
          <w:szCs w:val="22"/>
        </w:rPr>
      </w:pPr>
    </w:p>
    <w:p w14:paraId="2174DB53" w14:textId="1C199083" w:rsidR="003C6A99" w:rsidRDefault="003C6A99" w:rsidP="003C6A99">
      <w:pPr>
        <w:pStyle w:val="Bezodstpw"/>
        <w:ind w:left="720" w:firstLine="0"/>
        <w:jc w:val="both"/>
        <w:rPr>
          <w:rFonts w:ascii="Arial" w:hAnsi="Arial" w:cs="Arial"/>
          <w:bCs/>
          <w:sz w:val="22"/>
          <w:szCs w:val="22"/>
        </w:rPr>
      </w:pPr>
    </w:p>
    <w:p w14:paraId="512507AC" w14:textId="3E844C5F" w:rsidR="004359A7" w:rsidRPr="00487C80" w:rsidRDefault="004359A7" w:rsidP="004359A7">
      <w:pPr>
        <w:pStyle w:val="Bezodstpw"/>
        <w:ind w:firstLine="0"/>
        <w:jc w:val="both"/>
        <w:rPr>
          <w:rFonts w:ascii="Arial" w:hAnsi="Arial" w:cs="Arial"/>
          <w:b/>
          <w:sz w:val="22"/>
          <w:szCs w:val="22"/>
        </w:rPr>
      </w:pPr>
      <w:r w:rsidRPr="00DF21A6">
        <w:rPr>
          <w:rFonts w:ascii="Arial" w:hAnsi="Arial" w:cs="Arial"/>
          <w:b/>
          <w:sz w:val="22"/>
          <w:szCs w:val="22"/>
          <w:u w:val="single"/>
        </w:rPr>
        <w:t xml:space="preserve">Zastrzeżenia </w:t>
      </w:r>
    </w:p>
    <w:p w14:paraId="1739F2AB" w14:textId="5004626A" w:rsidR="00970D1D" w:rsidRPr="00644F57" w:rsidRDefault="004359A7" w:rsidP="00644F57">
      <w:pPr>
        <w:pStyle w:val="Bezodstpw"/>
        <w:ind w:firstLine="0"/>
        <w:jc w:val="both"/>
        <w:rPr>
          <w:rFonts w:ascii="Arial" w:hAnsi="Arial" w:cs="Arial"/>
          <w:sz w:val="22"/>
          <w:szCs w:val="22"/>
        </w:rPr>
      </w:pPr>
      <w:r w:rsidRPr="00DF21A6">
        <w:rPr>
          <w:rFonts w:ascii="Arial" w:hAnsi="Arial" w:cs="Arial"/>
          <w:sz w:val="22"/>
          <w:szCs w:val="22"/>
        </w:rPr>
        <w:t xml:space="preserve">ORLEN Projekt S.A. zastrzega sobie prawo do odwołania, zamknięcia procesu wyboru Dostawcy bez podania przyczyn. Z tego tytułu nie przysługują Oferentowi żadne roszczenia wobec ORLEN Projekt S.A. Oferent ponosi wszystkie koszty związane z przygotowaniem i </w:t>
      </w:r>
      <w:r w:rsidR="00C53A03">
        <w:rPr>
          <w:rFonts w:ascii="Arial" w:hAnsi="Arial" w:cs="Arial"/>
          <w:sz w:val="22"/>
          <w:szCs w:val="22"/>
        </w:rPr>
        <w:t> </w:t>
      </w:r>
      <w:r w:rsidRPr="00DF21A6">
        <w:rPr>
          <w:rFonts w:ascii="Arial" w:hAnsi="Arial" w:cs="Arial"/>
          <w:sz w:val="22"/>
          <w:szCs w:val="22"/>
        </w:rPr>
        <w:t xml:space="preserve">złożeniem oferty i nie przysługuje mu prawo roszczenia o zwrot tych kosztów. </w:t>
      </w:r>
    </w:p>
    <w:sectPr w:rsidR="00970D1D" w:rsidRPr="00644F57" w:rsidSect="0025159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7" w:right="1418" w:bottom="624" w:left="1418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38A35" w14:textId="77777777" w:rsidR="001D08CC" w:rsidRDefault="001D08CC">
      <w:r>
        <w:separator/>
      </w:r>
    </w:p>
  </w:endnote>
  <w:endnote w:type="continuationSeparator" w:id="0">
    <w:p w14:paraId="35242513" w14:textId="77777777" w:rsidR="001D08CC" w:rsidRDefault="001D0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3A4F8" w14:textId="7E1B584B" w:rsidR="00B167B1" w:rsidRPr="00793016" w:rsidRDefault="00B704EA" w:rsidP="00B704EA">
    <w:pPr>
      <w:pStyle w:val="OPStopka"/>
    </w:pPr>
    <w:r>
      <w:t>Strona</w:t>
    </w:r>
    <w:r w:rsidR="0074125C">
      <w:t>/</w:t>
    </w:r>
    <w:r>
      <w:t xml:space="preserve">stron </w:t>
    </w:r>
    <w:r>
      <w:fldChar w:fldCharType="begin"/>
    </w:r>
    <w:r>
      <w:instrText xml:space="preserve"> PAGE   \* MERGEFORMAT </w:instrText>
    </w:r>
    <w:r>
      <w:fldChar w:fldCharType="separate"/>
    </w:r>
    <w:r w:rsidR="00487C80">
      <w:t>2</w:t>
    </w:r>
    <w:r>
      <w:fldChar w:fldCharType="end"/>
    </w:r>
    <w:r w:rsidR="0074125C">
      <w:t>/</w:t>
    </w:r>
    <w:fldSimple w:instr=" NUMPAGES   \* MERGEFORMAT ">
      <w:r w:rsidR="00487C80"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tblpXSpec="center" w:tblpY="1"/>
      <w:tblOverlap w:val="never"/>
      <w:tblW w:w="5000" w:type="pct"/>
      <w:jc w:val="center"/>
      <w:tblLook w:val="04A0" w:firstRow="1" w:lastRow="0" w:firstColumn="1" w:lastColumn="0" w:noHBand="0" w:noVBand="1"/>
    </w:tblPr>
    <w:tblGrid>
      <w:gridCol w:w="3657"/>
      <w:gridCol w:w="5413"/>
    </w:tblGrid>
    <w:tr w:rsidR="00BA3504" w14:paraId="26739AF6" w14:textId="77777777" w:rsidTr="004D1254">
      <w:trPr>
        <w:jc w:val="center"/>
      </w:trPr>
      <w:tc>
        <w:tcPr>
          <w:tcW w:w="2016" w:type="pct"/>
        </w:tcPr>
        <w:p w14:paraId="303BF9F0" w14:textId="77777777" w:rsidR="00BA3504" w:rsidRPr="0074125C" w:rsidRDefault="00BA3504" w:rsidP="00BA3504">
          <w:pPr>
            <w:pStyle w:val="OPStopka"/>
            <w:jc w:val="both"/>
            <w:rPr>
              <w:rStyle w:val="Pogrubienie"/>
            </w:rPr>
          </w:pPr>
        </w:p>
      </w:tc>
      <w:tc>
        <w:tcPr>
          <w:tcW w:w="2984" w:type="pct"/>
        </w:tcPr>
        <w:p w14:paraId="07F03D7D" w14:textId="77777777" w:rsidR="00BA3504" w:rsidRPr="0074125C" w:rsidRDefault="00BA3504" w:rsidP="004D1254">
          <w:pPr>
            <w:pStyle w:val="OPStopka"/>
            <w:jc w:val="left"/>
            <w:rPr>
              <w:rStyle w:val="Pogrubienie"/>
            </w:rPr>
          </w:pPr>
        </w:p>
      </w:tc>
    </w:tr>
  </w:tbl>
  <w:p w14:paraId="4F25C11B" w14:textId="77777777" w:rsidR="00FA063E" w:rsidRDefault="00FA063E" w:rsidP="00B22A27">
    <w:pPr>
      <w:pStyle w:val="OP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BA329" w14:textId="77777777" w:rsidR="001D08CC" w:rsidRDefault="001D08CC">
      <w:r>
        <w:separator/>
      </w:r>
    </w:p>
  </w:footnote>
  <w:footnote w:type="continuationSeparator" w:id="0">
    <w:p w14:paraId="087A90C3" w14:textId="77777777" w:rsidR="001D08CC" w:rsidRDefault="001D0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E55CA" w14:textId="77777777" w:rsidR="000C3E59" w:rsidRDefault="00B3787D" w:rsidP="00FA063E">
    <w:pPr>
      <w:pStyle w:val="Nagwek"/>
      <w:jc w:val="right"/>
    </w:pPr>
    <w:r>
      <w:rPr>
        <w:noProof/>
      </w:rPr>
      <w:drawing>
        <wp:inline distT="0" distB="0" distL="0" distR="0" wp14:anchorId="574C534F" wp14:editId="2624D18C">
          <wp:extent cx="1587600" cy="507600"/>
          <wp:effectExtent l="0" t="0" r="0" b="698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600" cy="50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F796B" w14:textId="5A9DB319" w:rsidR="00FA063E" w:rsidRDefault="00FA063E" w:rsidP="00FA063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44CD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E673D"/>
    <w:multiLevelType w:val="hybridMultilevel"/>
    <w:tmpl w:val="BE2E5CD8"/>
    <w:lvl w:ilvl="0" w:tplc="2990E0B6">
      <w:start w:val="1"/>
      <w:numFmt w:val="bullet"/>
      <w:pStyle w:val="OPPunktowani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550F7"/>
    <w:multiLevelType w:val="hybridMultilevel"/>
    <w:tmpl w:val="03900A0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4054A9B"/>
    <w:multiLevelType w:val="hybridMultilevel"/>
    <w:tmpl w:val="84DEA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10263"/>
    <w:multiLevelType w:val="hybridMultilevel"/>
    <w:tmpl w:val="4C46B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B11CF"/>
    <w:multiLevelType w:val="hybridMultilevel"/>
    <w:tmpl w:val="17FED1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70FF7"/>
    <w:multiLevelType w:val="hybridMultilevel"/>
    <w:tmpl w:val="B70E05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66C4B"/>
    <w:multiLevelType w:val="hybridMultilevel"/>
    <w:tmpl w:val="83B6856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8078A4"/>
    <w:multiLevelType w:val="hybridMultilevel"/>
    <w:tmpl w:val="050CF262"/>
    <w:lvl w:ilvl="0" w:tplc="0415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9" w15:restartNumberingAfterBreak="0">
    <w:nsid w:val="3C5E1E18"/>
    <w:multiLevelType w:val="hybridMultilevel"/>
    <w:tmpl w:val="699C152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DF50FD9"/>
    <w:multiLevelType w:val="hybridMultilevel"/>
    <w:tmpl w:val="383833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5F16C5"/>
    <w:multiLevelType w:val="hybridMultilevel"/>
    <w:tmpl w:val="F59C1D58"/>
    <w:lvl w:ilvl="0" w:tplc="AF06E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BE13C7"/>
    <w:multiLevelType w:val="hybridMultilevel"/>
    <w:tmpl w:val="E6C489E8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55986503"/>
    <w:multiLevelType w:val="hybridMultilevel"/>
    <w:tmpl w:val="E7A2E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97809"/>
    <w:multiLevelType w:val="hybridMultilevel"/>
    <w:tmpl w:val="11E027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17C2C"/>
    <w:multiLevelType w:val="hybridMultilevel"/>
    <w:tmpl w:val="05B2D07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83035D"/>
    <w:multiLevelType w:val="hybridMultilevel"/>
    <w:tmpl w:val="6A76CA16"/>
    <w:lvl w:ilvl="0" w:tplc="0415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7" w15:restartNumberingAfterBreak="0">
    <w:nsid w:val="5BE05E06"/>
    <w:multiLevelType w:val="hybridMultilevel"/>
    <w:tmpl w:val="10F6190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BF7145"/>
    <w:multiLevelType w:val="hybridMultilevel"/>
    <w:tmpl w:val="716A53E8"/>
    <w:lvl w:ilvl="0" w:tplc="ED2A05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2453A5"/>
    <w:multiLevelType w:val="hybridMultilevel"/>
    <w:tmpl w:val="3A345F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87368616">
    <w:abstractNumId w:val="0"/>
  </w:num>
  <w:num w:numId="2" w16cid:durableId="1411192936">
    <w:abstractNumId w:val="1"/>
  </w:num>
  <w:num w:numId="3" w16cid:durableId="877202391">
    <w:abstractNumId w:val="3"/>
  </w:num>
  <w:num w:numId="4" w16cid:durableId="1125318844">
    <w:abstractNumId w:val="9"/>
  </w:num>
  <w:num w:numId="5" w16cid:durableId="1160652212">
    <w:abstractNumId w:val="17"/>
  </w:num>
  <w:num w:numId="6" w16cid:durableId="1355111133">
    <w:abstractNumId w:val="12"/>
  </w:num>
  <w:num w:numId="7" w16cid:durableId="186716885">
    <w:abstractNumId w:val="2"/>
  </w:num>
  <w:num w:numId="8" w16cid:durableId="552423362">
    <w:abstractNumId w:val="8"/>
  </w:num>
  <w:num w:numId="9" w16cid:durableId="1527911717">
    <w:abstractNumId w:val="16"/>
  </w:num>
  <w:num w:numId="10" w16cid:durableId="1393187757">
    <w:abstractNumId w:val="13"/>
  </w:num>
  <w:num w:numId="11" w16cid:durableId="1660160349">
    <w:abstractNumId w:val="10"/>
  </w:num>
  <w:num w:numId="12" w16cid:durableId="366833876">
    <w:abstractNumId w:val="7"/>
  </w:num>
  <w:num w:numId="13" w16cid:durableId="116802067">
    <w:abstractNumId w:val="15"/>
  </w:num>
  <w:num w:numId="14" w16cid:durableId="1319305319">
    <w:abstractNumId w:val="14"/>
  </w:num>
  <w:num w:numId="15" w16cid:durableId="1144734523">
    <w:abstractNumId w:val="6"/>
  </w:num>
  <w:num w:numId="16" w16cid:durableId="1609580073">
    <w:abstractNumId w:val="5"/>
  </w:num>
  <w:num w:numId="17" w16cid:durableId="167557245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4025777">
    <w:abstractNumId w:val="4"/>
  </w:num>
  <w:num w:numId="19" w16cid:durableId="609356104">
    <w:abstractNumId w:val="18"/>
  </w:num>
  <w:num w:numId="20" w16cid:durableId="20696506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504"/>
    <w:rsid w:val="000174EB"/>
    <w:rsid w:val="00025CCE"/>
    <w:rsid w:val="0004337A"/>
    <w:rsid w:val="00050A2F"/>
    <w:rsid w:val="000547B6"/>
    <w:rsid w:val="00061580"/>
    <w:rsid w:val="000855E2"/>
    <w:rsid w:val="000A3E3B"/>
    <w:rsid w:val="000A677A"/>
    <w:rsid w:val="000A6A64"/>
    <w:rsid w:val="000C3E2B"/>
    <w:rsid w:val="000C3E59"/>
    <w:rsid w:val="000C422E"/>
    <w:rsid w:val="000D4C4A"/>
    <w:rsid w:val="000E54CC"/>
    <w:rsid w:val="000F7780"/>
    <w:rsid w:val="001238A2"/>
    <w:rsid w:val="00144CDD"/>
    <w:rsid w:val="00147452"/>
    <w:rsid w:val="00154728"/>
    <w:rsid w:val="0017054B"/>
    <w:rsid w:val="001A64BA"/>
    <w:rsid w:val="001B0204"/>
    <w:rsid w:val="001B0909"/>
    <w:rsid w:val="001C053B"/>
    <w:rsid w:val="001D08CC"/>
    <w:rsid w:val="001F1A94"/>
    <w:rsid w:val="001F693D"/>
    <w:rsid w:val="00211522"/>
    <w:rsid w:val="0022629C"/>
    <w:rsid w:val="002372BB"/>
    <w:rsid w:val="002454C6"/>
    <w:rsid w:val="00251596"/>
    <w:rsid w:val="00270FA2"/>
    <w:rsid w:val="002739CB"/>
    <w:rsid w:val="002762CE"/>
    <w:rsid w:val="002A0CA1"/>
    <w:rsid w:val="002A1EFB"/>
    <w:rsid w:val="002B31DB"/>
    <w:rsid w:val="002B4492"/>
    <w:rsid w:val="002D5E05"/>
    <w:rsid w:val="002E289B"/>
    <w:rsid w:val="00303A3C"/>
    <w:rsid w:val="0030541E"/>
    <w:rsid w:val="00343152"/>
    <w:rsid w:val="00350855"/>
    <w:rsid w:val="00350D5C"/>
    <w:rsid w:val="003741A6"/>
    <w:rsid w:val="0038679C"/>
    <w:rsid w:val="00393EA6"/>
    <w:rsid w:val="003A058C"/>
    <w:rsid w:val="003C6A99"/>
    <w:rsid w:val="003C7384"/>
    <w:rsid w:val="003E5660"/>
    <w:rsid w:val="004036EA"/>
    <w:rsid w:val="00423A47"/>
    <w:rsid w:val="004359A7"/>
    <w:rsid w:val="004515C5"/>
    <w:rsid w:val="004675C6"/>
    <w:rsid w:val="00481700"/>
    <w:rsid w:val="00487C80"/>
    <w:rsid w:val="00490694"/>
    <w:rsid w:val="004A3EA6"/>
    <w:rsid w:val="004C0376"/>
    <w:rsid w:val="004D1254"/>
    <w:rsid w:val="004E13F9"/>
    <w:rsid w:val="004F4FDC"/>
    <w:rsid w:val="004F6C2F"/>
    <w:rsid w:val="00500161"/>
    <w:rsid w:val="00522893"/>
    <w:rsid w:val="00530ACE"/>
    <w:rsid w:val="00535125"/>
    <w:rsid w:val="00535243"/>
    <w:rsid w:val="00551ED0"/>
    <w:rsid w:val="0055221C"/>
    <w:rsid w:val="00556930"/>
    <w:rsid w:val="005656D9"/>
    <w:rsid w:val="005A11B7"/>
    <w:rsid w:val="005B1B98"/>
    <w:rsid w:val="005C7E28"/>
    <w:rsid w:val="005E3F26"/>
    <w:rsid w:val="005F3D56"/>
    <w:rsid w:val="00611988"/>
    <w:rsid w:val="00616850"/>
    <w:rsid w:val="00626EC8"/>
    <w:rsid w:val="00644F57"/>
    <w:rsid w:val="006C46F1"/>
    <w:rsid w:val="0070116B"/>
    <w:rsid w:val="00705BF9"/>
    <w:rsid w:val="0074125C"/>
    <w:rsid w:val="00761D7D"/>
    <w:rsid w:val="0078750B"/>
    <w:rsid w:val="00793016"/>
    <w:rsid w:val="007941CD"/>
    <w:rsid w:val="00795D39"/>
    <w:rsid w:val="007A2B49"/>
    <w:rsid w:val="007B1BF8"/>
    <w:rsid w:val="007C6E65"/>
    <w:rsid w:val="007D2912"/>
    <w:rsid w:val="007D4943"/>
    <w:rsid w:val="007E23EA"/>
    <w:rsid w:val="007E3293"/>
    <w:rsid w:val="007F0C60"/>
    <w:rsid w:val="007F731E"/>
    <w:rsid w:val="00805FC9"/>
    <w:rsid w:val="008130EA"/>
    <w:rsid w:val="00824FB5"/>
    <w:rsid w:val="00832E74"/>
    <w:rsid w:val="00845E24"/>
    <w:rsid w:val="00862164"/>
    <w:rsid w:val="00864610"/>
    <w:rsid w:val="00873708"/>
    <w:rsid w:val="00876829"/>
    <w:rsid w:val="008779A5"/>
    <w:rsid w:val="008C7AE4"/>
    <w:rsid w:val="008D157D"/>
    <w:rsid w:val="008D3740"/>
    <w:rsid w:val="008D57C8"/>
    <w:rsid w:val="009055E2"/>
    <w:rsid w:val="009174CB"/>
    <w:rsid w:val="009468AE"/>
    <w:rsid w:val="00966F78"/>
    <w:rsid w:val="009704EB"/>
    <w:rsid w:val="00970D1D"/>
    <w:rsid w:val="0099323B"/>
    <w:rsid w:val="009A2048"/>
    <w:rsid w:val="009A49B6"/>
    <w:rsid w:val="00A16F9A"/>
    <w:rsid w:val="00A37C07"/>
    <w:rsid w:val="00A830A1"/>
    <w:rsid w:val="00A85D9F"/>
    <w:rsid w:val="00A90140"/>
    <w:rsid w:val="00A916F1"/>
    <w:rsid w:val="00AA2B58"/>
    <w:rsid w:val="00AB4689"/>
    <w:rsid w:val="00AC1BC1"/>
    <w:rsid w:val="00AD0B3E"/>
    <w:rsid w:val="00AE359F"/>
    <w:rsid w:val="00AE5CFA"/>
    <w:rsid w:val="00AF1C5C"/>
    <w:rsid w:val="00B07A9E"/>
    <w:rsid w:val="00B13626"/>
    <w:rsid w:val="00B167B1"/>
    <w:rsid w:val="00B22A27"/>
    <w:rsid w:val="00B254F5"/>
    <w:rsid w:val="00B353F4"/>
    <w:rsid w:val="00B3787D"/>
    <w:rsid w:val="00B37A28"/>
    <w:rsid w:val="00B43747"/>
    <w:rsid w:val="00B704EA"/>
    <w:rsid w:val="00B74CBB"/>
    <w:rsid w:val="00B83428"/>
    <w:rsid w:val="00B94129"/>
    <w:rsid w:val="00B972C2"/>
    <w:rsid w:val="00BA3504"/>
    <w:rsid w:val="00BB6111"/>
    <w:rsid w:val="00BD4945"/>
    <w:rsid w:val="00BD69E3"/>
    <w:rsid w:val="00C04C13"/>
    <w:rsid w:val="00C04C97"/>
    <w:rsid w:val="00C1700F"/>
    <w:rsid w:val="00C21B74"/>
    <w:rsid w:val="00C3514F"/>
    <w:rsid w:val="00C3550D"/>
    <w:rsid w:val="00C359A4"/>
    <w:rsid w:val="00C401F6"/>
    <w:rsid w:val="00C4046A"/>
    <w:rsid w:val="00C42B17"/>
    <w:rsid w:val="00C53A03"/>
    <w:rsid w:val="00CA626E"/>
    <w:rsid w:val="00CB7129"/>
    <w:rsid w:val="00CC623D"/>
    <w:rsid w:val="00CD2F09"/>
    <w:rsid w:val="00CE233D"/>
    <w:rsid w:val="00D040A6"/>
    <w:rsid w:val="00D21809"/>
    <w:rsid w:val="00D227B0"/>
    <w:rsid w:val="00D25CDC"/>
    <w:rsid w:val="00D50643"/>
    <w:rsid w:val="00D647D9"/>
    <w:rsid w:val="00D84EF5"/>
    <w:rsid w:val="00D928AE"/>
    <w:rsid w:val="00D94088"/>
    <w:rsid w:val="00DB6B9D"/>
    <w:rsid w:val="00DF21A6"/>
    <w:rsid w:val="00E045E4"/>
    <w:rsid w:val="00E17EC9"/>
    <w:rsid w:val="00E21A89"/>
    <w:rsid w:val="00E25F5A"/>
    <w:rsid w:val="00E31C37"/>
    <w:rsid w:val="00E402D2"/>
    <w:rsid w:val="00E60B6B"/>
    <w:rsid w:val="00E61F7A"/>
    <w:rsid w:val="00E7342E"/>
    <w:rsid w:val="00E94F3D"/>
    <w:rsid w:val="00EA11F2"/>
    <w:rsid w:val="00EC0E99"/>
    <w:rsid w:val="00EC21DA"/>
    <w:rsid w:val="00EC3117"/>
    <w:rsid w:val="00ED2872"/>
    <w:rsid w:val="00EE4CCF"/>
    <w:rsid w:val="00EF383F"/>
    <w:rsid w:val="00EF570E"/>
    <w:rsid w:val="00F0332E"/>
    <w:rsid w:val="00F07DAD"/>
    <w:rsid w:val="00F238ED"/>
    <w:rsid w:val="00F43E0A"/>
    <w:rsid w:val="00F44BFD"/>
    <w:rsid w:val="00F65304"/>
    <w:rsid w:val="00F7574C"/>
    <w:rsid w:val="00F959E0"/>
    <w:rsid w:val="00FA063E"/>
    <w:rsid w:val="00FC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B205EB7"/>
  <w15:docId w15:val="{89A193E4-1753-4BBE-874B-917AB0D8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 w:val="24"/>
        <w:szCs w:val="24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OP_Normalny"/>
    <w:qFormat/>
    <w:rsid w:val="004675C6"/>
    <w:pPr>
      <w:spacing w:before="120" w:after="120" w:line="360" w:lineRule="auto"/>
      <w:jc w:val="both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OP_Nagłówek"/>
    <w:basedOn w:val="Normalny"/>
    <w:autoRedefine/>
    <w:qFormat/>
    <w:rsid w:val="008D157D"/>
    <w:pPr>
      <w:tabs>
        <w:tab w:val="center" w:pos="4536"/>
        <w:tab w:val="right" w:pos="9072"/>
      </w:tabs>
      <w:spacing w:before="240"/>
    </w:pPr>
    <w:rPr>
      <w:b/>
      <w:sz w:val="24"/>
    </w:rPr>
  </w:style>
  <w:style w:type="paragraph" w:customStyle="1" w:styleId="OPData">
    <w:name w:val="OP_Data"/>
    <w:basedOn w:val="Normalny"/>
    <w:next w:val="Normalny"/>
    <w:qFormat/>
    <w:rsid w:val="008D157D"/>
    <w:pPr>
      <w:tabs>
        <w:tab w:val="left" w:pos="1276"/>
      </w:tabs>
      <w:spacing w:after="240"/>
      <w:jc w:val="right"/>
    </w:pPr>
    <w:rPr>
      <w:szCs w:val="22"/>
    </w:rPr>
  </w:style>
  <w:style w:type="paragraph" w:styleId="Tekstdymka">
    <w:name w:val="Balloon Text"/>
    <w:basedOn w:val="Normalny"/>
    <w:semiHidden/>
    <w:rsid w:val="00F07DA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EE4C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topka">
    <w:name w:val="OP_Stopka"/>
    <w:basedOn w:val="Normalny"/>
    <w:link w:val="OPStopkaZnak"/>
    <w:autoRedefine/>
    <w:qFormat/>
    <w:rsid w:val="008D157D"/>
    <w:pPr>
      <w:tabs>
        <w:tab w:val="center" w:pos="4536"/>
        <w:tab w:val="right" w:pos="9072"/>
      </w:tabs>
      <w:spacing w:before="0" w:after="0" w:line="240" w:lineRule="auto"/>
      <w:ind w:right="567"/>
      <w:jc w:val="right"/>
    </w:pPr>
    <w:rPr>
      <w:rFonts w:ascii="Calibri" w:hAnsi="Calibri" w:cs="Calibri"/>
      <w:noProof/>
      <w:sz w:val="16"/>
    </w:rPr>
  </w:style>
  <w:style w:type="character" w:styleId="Pogrubienie">
    <w:name w:val="Strong"/>
    <w:aliases w:val="OP_StopkaBold"/>
    <w:basedOn w:val="Domylnaczcionkaakapitu"/>
    <w:qFormat/>
    <w:rsid w:val="001F693D"/>
    <w:rPr>
      <w:b/>
      <w:bCs/>
    </w:rPr>
  </w:style>
  <w:style w:type="character" w:customStyle="1" w:styleId="OPStopkaZnak">
    <w:name w:val="OP_Stopka Znak"/>
    <w:basedOn w:val="Domylnaczcionkaakapitu"/>
    <w:link w:val="OPStopka"/>
    <w:rsid w:val="008D157D"/>
    <w:rPr>
      <w:rFonts w:ascii="Calibri" w:hAnsi="Calibri" w:cs="Calibri"/>
      <w:noProof/>
      <w:sz w:val="16"/>
    </w:rPr>
  </w:style>
  <w:style w:type="paragraph" w:customStyle="1" w:styleId="OPNumerowanie">
    <w:name w:val="OP_Numerowanie"/>
    <w:basedOn w:val="Normalny"/>
    <w:link w:val="OPNumerowanieZnak"/>
    <w:autoRedefine/>
    <w:qFormat/>
    <w:rsid w:val="008D157D"/>
    <w:pPr>
      <w:spacing w:line="240" w:lineRule="auto"/>
      <w:ind w:left="1037" w:hanging="357"/>
      <w:jc w:val="left"/>
    </w:pPr>
    <w:rPr>
      <w:szCs w:val="20"/>
    </w:rPr>
  </w:style>
  <w:style w:type="character" w:customStyle="1" w:styleId="OPNumerowanieZnak">
    <w:name w:val="OP_Numerowanie Znak"/>
    <w:basedOn w:val="Domylnaczcionkaakapitu"/>
    <w:link w:val="OPNumerowanie"/>
    <w:rsid w:val="002B4492"/>
    <w:rPr>
      <w:sz w:val="22"/>
      <w:szCs w:val="20"/>
    </w:rPr>
  </w:style>
  <w:style w:type="paragraph" w:customStyle="1" w:styleId="OPPunktowanie">
    <w:name w:val="OP_Punktowanie"/>
    <w:basedOn w:val="Akapitzlist"/>
    <w:link w:val="OPPunktowanieZnak"/>
    <w:autoRedefine/>
    <w:qFormat/>
    <w:rsid w:val="002B4492"/>
    <w:pPr>
      <w:numPr>
        <w:numId w:val="2"/>
      </w:numPr>
      <w:spacing w:line="240" w:lineRule="auto"/>
      <w:contextualSpacing w:val="0"/>
      <w:jc w:val="left"/>
    </w:pPr>
    <w:rPr>
      <w:szCs w:val="20"/>
      <w:lang w:eastAsia="ru-RU"/>
    </w:rPr>
  </w:style>
  <w:style w:type="character" w:customStyle="1" w:styleId="OPPunktowanieZnak">
    <w:name w:val="OP_Punktowanie Znak"/>
    <w:basedOn w:val="Domylnaczcionkaakapitu"/>
    <w:link w:val="OPPunktowanie"/>
    <w:rsid w:val="002B4492"/>
    <w:rPr>
      <w:sz w:val="22"/>
      <w:szCs w:val="20"/>
      <w:lang w:eastAsia="ru-RU"/>
    </w:rPr>
  </w:style>
  <w:style w:type="paragraph" w:styleId="Akapitzlist">
    <w:name w:val="List Paragraph"/>
    <w:basedOn w:val="Normalny"/>
    <w:uiPriority w:val="34"/>
    <w:rsid w:val="002B4492"/>
    <w:pPr>
      <w:ind w:left="720"/>
      <w:contextualSpacing/>
    </w:pPr>
  </w:style>
  <w:style w:type="paragraph" w:styleId="Tytu">
    <w:name w:val="Title"/>
    <w:aliases w:val="OP_Tytuł"/>
    <w:basedOn w:val="Normalny"/>
    <w:next w:val="Normalny"/>
    <w:link w:val="TytuZnak"/>
    <w:autoRedefine/>
    <w:qFormat/>
    <w:rsid w:val="002B4492"/>
    <w:pPr>
      <w:spacing w:before="1800" w:after="0"/>
      <w:contextualSpacing/>
      <w:jc w:val="center"/>
      <w:outlineLvl w:val="0"/>
    </w:pPr>
    <w:rPr>
      <w:rFonts w:eastAsiaTheme="majorEastAsia" w:cstheme="majorBidi"/>
      <w:spacing w:val="-10"/>
      <w:kern w:val="28"/>
      <w:sz w:val="40"/>
      <w:szCs w:val="56"/>
    </w:rPr>
  </w:style>
  <w:style w:type="character" w:customStyle="1" w:styleId="TytuZnak">
    <w:name w:val="Tytuł Znak"/>
    <w:aliases w:val="OP_Tytuł Znak"/>
    <w:basedOn w:val="Domylnaczcionkaakapitu"/>
    <w:link w:val="Tytu"/>
    <w:rsid w:val="002B4492"/>
    <w:rPr>
      <w:rFonts w:eastAsiaTheme="majorEastAsia" w:cstheme="majorBidi"/>
      <w:spacing w:val="-10"/>
      <w:kern w:val="28"/>
      <w:sz w:val="40"/>
      <w:szCs w:val="56"/>
    </w:rPr>
  </w:style>
  <w:style w:type="paragraph" w:styleId="Stopka">
    <w:name w:val="footer"/>
    <w:basedOn w:val="Normalny"/>
    <w:link w:val="StopkaZnak"/>
    <w:unhideWhenUsed/>
    <w:rsid w:val="00B22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rsid w:val="00B22A27"/>
    <w:rPr>
      <w:sz w:val="22"/>
    </w:rPr>
  </w:style>
  <w:style w:type="paragraph" w:styleId="Bezodstpw">
    <w:name w:val="No Spacing"/>
    <w:uiPriority w:val="1"/>
    <w:qFormat/>
    <w:rsid w:val="004359A7"/>
    <w:pPr>
      <w:ind w:firstLine="709"/>
    </w:pPr>
    <w:rPr>
      <w:rFonts w:ascii="Times New Roman" w:hAnsi="Times New Roman"/>
    </w:rPr>
  </w:style>
  <w:style w:type="paragraph" w:customStyle="1" w:styleId="Style5">
    <w:name w:val="Style5"/>
    <w:basedOn w:val="Normalny"/>
    <w:uiPriority w:val="99"/>
    <w:rsid w:val="004359A7"/>
    <w:pPr>
      <w:widowControl w:val="0"/>
      <w:autoSpaceDE w:val="0"/>
      <w:autoSpaceDN w:val="0"/>
      <w:adjustRightInd w:val="0"/>
      <w:spacing w:before="0" w:after="0" w:line="250" w:lineRule="exact"/>
    </w:pPr>
    <w:rPr>
      <w:rFonts w:cs="Arial"/>
      <w:sz w:val="24"/>
    </w:rPr>
  </w:style>
  <w:style w:type="character" w:customStyle="1" w:styleId="FontStyle35">
    <w:name w:val="Font Style35"/>
    <w:uiPriority w:val="99"/>
    <w:rsid w:val="004359A7"/>
    <w:rPr>
      <w:rFonts w:ascii="Arial" w:hAnsi="Arial" w:cs="Arial"/>
      <w:sz w:val="20"/>
      <w:szCs w:val="20"/>
    </w:rPr>
  </w:style>
  <w:style w:type="paragraph" w:customStyle="1" w:styleId="Style10">
    <w:name w:val="Style10"/>
    <w:basedOn w:val="Normalny"/>
    <w:uiPriority w:val="99"/>
    <w:rsid w:val="004359A7"/>
    <w:pPr>
      <w:widowControl w:val="0"/>
      <w:autoSpaceDE w:val="0"/>
      <w:autoSpaceDN w:val="0"/>
      <w:adjustRightInd w:val="0"/>
      <w:spacing w:before="0" w:after="0" w:line="240" w:lineRule="auto"/>
    </w:pPr>
    <w:rPr>
      <w:rFonts w:cs="Arial"/>
      <w:sz w:val="24"/>
    </w:rPr>
  </w:style>
  <w:style w:type="character" w:customStyle="1" w:styleId="FontStyle32">
    <w:name w:val="Font Style32"/>
    <w:uiPriority w:val="99"/>
    <w:rsid w:val="004359A7"/>
    <w:rPr>
      <w:rFonts w:ascii="Arial" w:hAnsi="Arial" w:cs="Arial"/>
      <w:b/>
      <w:bCs/>
      <w:sz w:val="20"/>
      <w:szCs w:val="20"/>
    </w:rPr>
  </w:style>
  <w:style w:type="paragraph" w:customStyle="1" w:styleId="Style14">
    <w:name w:val="Style14"/>
    <w:basedOn w:val="Normalny"/>
    <w:uiPriority w:val="99"/>
    <w:rsid w:val="004359A7"/>
    <w:pPr>
      <w:widowControl w:val="0"/>
      <w:autoSpaceDE w:val="0"/>
      <w:autoSpaceDN w:val="0"/>
      <w:adjustRightInd w:val="0"/>
      <w:spacing w:before="0" w:after="0" w:line="240" w:lineRule="auto"/>
      <w:jc w:val="left"/>
    </w:pPr>
    <w:rPr>
      <w:rFonts w:cs="Arial"/>
      <w:sz w:val="24"/>
    </w:rPr>
  </w:style>
  <w:style w:type="paragraph" w:customStyle="1" w:styleId="Style27">
    <w:name w:val="Style27"/>
    <w:basedOn w:val="Normalny"/>
    <w:uiPriority w:val="99"/>
    <w:rsid w:val="004359A7"/>
    <w:pPr>
      <w:widowControl w:val="0"/>
      <w:autoSpaceDE w:val="0"/>
      <w:autoSpaceDN w:val="0"/>
      <w:adjustRightInd w:val="0"/>
      <w:spacing w:before="0" w:after="0" w:line="293" w:lineRule="exact"/>
      <w:ind w:hanging="547"/>
      <w:jc w:val="left"/>
    </w:pPr>
    <w:rPr>
      <w:rFonts w:cs="Arial"/>
      <w:sz w:val="24"/>
    </w:rPr>
  </w:style>
  <w:style w:type="character" w:customStyle="1" w:styleId="FontStyle34">
    <w:name w:val="Font Style34"/>
    <w:uiPriority w:val="99"/>
    <w:rsid w:val="004359A7"/>
    <w:rPr>
      <w:rFonts w:ascii="Arial" w:hAnsi="Arial" w:cs="Arial"/>
      <w:b/>
      <w:bCs/>
      <w:sz w:val="22"/>
      <w:szCs w:val="22"/>
    </w:rPr>
  </w:style>
  <w:style w:type="paragraph" w:customStyle="1" w:styleId="Style21">
    <w:name w:val="Style21"/>
    <w:basedOn w:val="Normalny"/>
    <w:uiPriority w:val="99"/>
    <w:rsid w:val="004359A7"/>
    <w:pPr>
      <w:widowControl w:val="0"/>
      <w:autoSpaceDE w:val="0"/>
      <w:autoSpaceDN w:val="0"/>
      <w:adjustRightInd w:val="0"/>
      <w:spacing w:before="0" w:after="0" w:line="254" w:lineRule="exact"/>
      <w:ind w:hanging="346"/>
    </w:pPr>
    <w:rPr>
      <w:rFonts w:cs="Arial"/>
      <w:sz w:val="24"/>
    </w:rPr>
  </w:style>
  <w:style w:type="paragraph" w:customStyle="1" w:styleId="Style25">
    <w:name w:val="Style25"/>
    <w:basedOn w:val="Normalny"/>
    <w:uiPriority w:val="99"/>
    <w:rsid w:val="004359A7"/>
    <w:pPr>
      <w:widowControl w:val="0"/>
      <w:autoSpaceDE w:val="0"/>
      <w:autoSpaceDN w:val="0"/>
      <w:adjustRightInd w:val="0"/>
      <w:spacing w:before="0" w:after="0" w:line="254" w:lineRule="exact"/>
      <w:ind w:firstLine="365"/>
      <w:jc w:val="left"/>
    </w:pPr>
    <w:rPr>
      <w:rFonts w:cs="Arial"/>
      <w:sz w:val="24"/>
    </w:rPr>
  </w:style>
  <w:style w:type="paragraph" w:customStyle="1" w:styleId="Style26">
    <w:name w:val="Style26"/>
    <w:basedOn w:val="Normalny"/>
    <w:uiPriority w:val="99"/>
    <w:rsid w:val="004359A7"/>
    <w:pPr>
      <w:widowControl w:val="0"/>
      <w:autoSpaceDE w:val="0"/>
      <w:autoSpaceDN w:val="0"/>
      <w:adjustRightInd w:val="0"/>
      <w:spacing w:before="0" w:after="0" w:line="250" w:lineRule="exact"/>
      <w:ind w:hanging="437"/>
    </w:pPr>
    <w:rPr>
      <w:rFonts w:cs="Arial"/>
      <w:sz w:val="24"/>
    </w:rPr>
  </w:style>
  <w:style w:type="character" w:styleId="Odwoaniedokomentarza">
    <w:name w:val="annotation reference"/>
    <w:basedOn w:val="Domylnaczcionkaakapitu"/>
    <w:semiHidden/>
    <w:unhideWhenUsed/>
    <w:rsid w:val="00F0332E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033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033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033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F0332E"/>
    <w:rPr>
      <w:b/>
      <w:bCs/>
      <w:sz w:val="20"/>
      <w:szCs w:val="20"/>
    </w:rPr>
  </w:style>
  <w:style w:type="character" w:styleId="Hipercze">
    <w:name w:val="Hyperlink"/>
    <w:basedOn w:val="Domylnaczcionkaakapitu"/>
    <w:unhideWhenUsed/>
    <w:rsid w:val="00B353F4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353F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928A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77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EDD45-57A4-4F80-8565-79BD686D2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346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Projekt SA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Niekłań</dc:creator>
  <cp:lastModifiedBy>Woźniak Jacek (PRO)</cp:lastModifiedBy>
  <cp:revision>8</cp:revision>
  <cp:lastPrinted>2019-10-10T11:33:00Z</cp:lastPrinted>
  <dcterms:created xsi:type="dcterms:W3CDTF">2026-02-20T12:05:00Z</dcterms:created>
  <dcterms:modified xsi:type="dcterms:W3CDTF">2026-03-18T09:59:00Z</dcterms:modified>
</cp:coreProperties>
</file>